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16548" w:rsidRPr="005F2CE7" w14:paraId="150AB48E" w14:textId="77777777" w:rsidTr="00316548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A4D0D" w14:textId="4FBE64C1" w:rsidR="00316548" w:rsidRPr="005F2CE7" w:rsidRDefault="00316548" w:rsidP="003165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2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Очные </w:t>
            </w:r>
            <w:r w:rsidR="00580ACC" w:rsidRPr="005F2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бюджетные </w:t>
            </w:r>
            <w:r w:rsidRPr="005F2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циклы каф. анестезиологии и реаниматологии СГМУ на 2026 г.</w:t>
            </w:r>
          </w:p>
        </w:tc>
      </w:tr>
    </w:tbl>
    <w:p w14:paraId="6B5E0934" w14:textId="77777777" w:rsidR="005F2CE7" w:rsidRPr="005F2CE7" w:rsidRDefault="005F2CE7" w:rsidP="005F2CE7">
      <w:pPr>
        <w:rPr>
          <w:sz w:val="24"/>
          <w:szCs w:val="24"/>
        </w:rPr>
      </w:pP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4239"/>
        <w:gridCol w:w="1275"/>
        <w:gridCol w:w="1854"/>
        <w:gridCol w:w="1977"/>
      </w:tblGrid>
      <w:tr w:rsidR="005F2CE7" w:rsidRPr="005F2CE7" w14:paraId="24EDAC97" w14:textId="77777777" w:rsidTr="005F2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</w:tcPr>
          <w:p w14:paraId="0355F13B" w14:textId="4D02ECA7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Название</w:t>
            </w:r>
          </w:p>
        </w:tc>
        <w:tc>
          <w:tcPr>
            <w:tcW w:w="1276" w:type="dxa"/>
          </w:tcPr>
          <w:p w14:paraId="13141E5B" w14:textId="043DADAB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Квартал</w:t>
            </w:r>
          </w:p>
        </w:tc>
        <w:tc>
          <w:tcPr>
            <w:tcW w:w="1842" w:type="dxa"/>
          </w:tcPr>
          <w:p w14:paraId="05DD4C33" w14:textId="4D3C3B48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Трудоемкость</w:t>
            </w:r>
          </w:p>
        </w:tc>
        <w:tc>
          <w:tcPr>
            <w:tcW w:w="1979" w:type="dxa"/>
          </w:tcPr>
          <w:p w14:paraId="15C0EA6A" w14:textId="1ABB21E9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Даты</w:t>
            </w:r>
          </w:p>
        </w:tc>
      </w:tr>
      <w:tr w:rsidR="005F2CE7" w:rsidRPr="005F2CE7" w14:paraId="5C76ECF8" w14:textId="77777777" w:rsidTr="005F2CE7">
        <w:tc>
          <w:tcPr>
            <w:tcW w:w="4248" w:type="dxa"/>
          </w:tcPr>
          <w:p w14:paraId="2B05EFBE" w14:textId="596DD882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Анестезиология-реаниматология</w:t>
            </w:r>
          </w:p>
        </w:tc>
        <w:tc>
          <w:tcPr>
            <w:tcW w:w="1276" w:type="dxa"/>
          </w:tcPr>
          <w:p w14:paraId="1DCB06D8" w14:textId="6617DB13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0D25680" w14:textId="3C3C5EAA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144</w:t>
            </w:r>
          </w:p>
        </w:tc>
        <w:tc>
          <w:tcPr>
            <w:tcW w:w="1979" w:type="dxa"/>
          </w:tcPr>
          <w:p w14:paraId="704D31A8" w14:textId="730875C6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19.01.2026–13.02.2026</w:t>
            </w:r>
          </w:p>
        </w:tc>
      </w:tr>
      <w:tr w:rsidR="005F2CE7" w:rsidRPr="005F2CE7" w14:paraId="5B3FA83A" w14:textId="77777777" w:rsidTr="005F2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</w:tcPr>
          <w:p w14:paraId="54960CE3" w14:textId="3425AFD5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Анестезиология-реаниматология</w:t>
            </w:r>
          </w:p>
        </w:tc>
        <w:tc>
          <w:tcPr>
            <w:tcW w:w="1276" w:type="dxa"/>
          </w:tcPr>
          <w:p w14:paraId="1B7937C2" w14:textId="24D75466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145CD868" w14:textId="73CD949C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144</w:t>
            </w:r>
          </w:p>
        </w:tc>
        <w:tc>
          <w:tcPr>
            <w:tcW w:w="1979" w:type="dxa"/>
          </w:tcPr>
          <w:p w14:paraId="48E6D9D5" w14:textId="30CB106C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05.10.2026–30.10.2026</w:t>
            </w:r>
          </w:p>
        </w:tc>
      </w:tr>
      <w:tr w:rsidR="005F2CE7" w:rsidRPr="005F2CE7" w14:paraId="2194499D" w14:textId="77777777" w:rsidTr="005F2CE7">
        <w:tc>
          <w:tcPr>
            <w:tcW w:w="4248" w:type="dxa"/>
          </w:tcPr>
          <w:p w14:paraId="7C8EF934" w14:textId="50D8BF23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Анестезиология-реаниматология</w:t>
            </w:r>
          </w:p>
        </w:tc>
        <w:tc>
          <w:tcPr>
            <w:tcW w:w="1276" w:type="dxa"/>
          </w:tcPr>
          <w:p w14:paraId="13FB4172" w14:textId="262976E9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90A6824" w14:textId="1FC39047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576</w:t>
            </w:r>
          </w:p>
        </w:tc>
        <w:tc>
          <w:tcPr>
            <w:tcW w:w="1979" w:type="dxa"/>
          </w:tcPr>
          <w:p w14:paraId="0F49E9A0" w14:textId="2C82C025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19.01.2026–29.05.2026</w:t>
            </w:r>
          </w:p>
        </w:tc>
      </w:tr>
      <w:tr w:rsidR="005F2CE7" w:rsidRPr="005F2CE7" w14:paraId="768857E1" w14:textId="77777777" w:rsidTr="005F2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</w:tcPr>
          <w:p w14:paraId="72B577AA" w14:textId="67A05111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Анестезиология-реаниматология</w:t>
            </w:r>
          </w:p>
        </w:tc>
        <w:tc>
          <w:tcPr>
            <w:tcW w:w="1276" w:type="dxa"/>
          </w:tcPr>
          <w:p w14:paraId="36BC9AE3" w14:textId="0C52DC9C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7C8EC01E" w14:textId="61E60192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576</w:t>
            </w:r>
          </w:p>
        </w:tc>
        <w:tc>
          <w:tcPr>
            <w:tcW w:w="1979" w:type="dxa"/>
          </w:tcPr>
          <w:p w14:paraId="0B6D2DF2" w14:textId="4FD72105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07.09.2026–25.12.2026</w:t>
            </w:r>
          </w:p>
        </w:tc>
      </w:tr>
      <w:tr w:rsidR="005F2CE7" w:rsidRPr="005F2CE7" w14:paraId="0A0AA6BB" w14:textId="77777777" w:rsidTr="005F2CE7">
        <w:tc>
          <w:tcPr>
            <w:tcW w:w="4248" w:type="dxa"/>
          </w:tcPr>
          <w:p w14:paraId="1F498A7F" w14:textId="55AB1618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СМП</w:t>
            </w:r>
          </w:p>
        </w:tc>
        <w:tc>
          <w:tcPr>
            <w:tcW w:w="1276" w:type="dxa"/>
          </w:tcPr>
          <w:p w14:paraId="6352F4EA" w14:textId="1F7B7F79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008A997E" w14:textId="5FD5F5E2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144</w:t>
            </w:r>
          </w:p>
        </w:tc>
        <w:tc>
          <w:tcPr>
            <w:tcW w:w="1979" w:type="dxa"/>
          </w:tcPr>
          <w:p w14:paraId="602F1A23" w14:textId="2E46D065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21.09.2026–17.10.2026</w:t>
            </w:r>
          </w:p>
        </w:tc>
      </w:tr>
      <w:tr w:rsidR="005F2CE7" w:rsidRPr="005F2CE7" w14:paraId="0029C2A6" w14:textId="77777777" w:rsidTr="005F2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</w:tcPr>
          <w:p w14:paraId="64D21338" w14:textId="5D1CFDBF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СМП</w:t>
            </w:r>
          </w:p>
        </w:tc>
        <w:tc>
          <w:tcPr>
            <w:tcW w:w="1276" w:type="dxa"/>
          </w:tcPr>
          <w:p w14:paraId="6A3838D0" w14:textId="3C3F5F01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09E86BDE" w14:textId="662C90B0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576</w:t>
            </w:r>
          </w:p>
        </w:tc>
        <w:tc>
          <w:tcPr>
            <w:tcW w:w="1979" w:type="dxa"/>
          </w:tcPr>
          <w:p w14:paraId="347ED122" w14:textId="56B79C48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14.09.2026–25.12.2026</w:t>
            </w:r>
          </w:p>
        </w:tc>
      </w:tr>
      <w:tr w:rsidR="005F2CE7" w:rsidRPr="005F2CE7" w14:paraId="0F09EA83" w14:textId="77777777" w:rsidTr="005F2CE7">
        <w:tc>
          <w:tcPr>
            <w:tcW w:w="4248" w:type="dxa"/>
          </w:tcPr>
          <w:p w14:paraId="07030ACE" w14:textId="0A765D23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Трансфузиология</w:t>
            </w:r>
          </w:p>
        </w:tc>
        <w:tc>
          <w:tcPr>
            <w:tcW w:w="1276" w:type="dxa"/>
          </w:tcPr>
          <w:p w14:paraId="1AC23DAE" w14:textId="79DFCE5E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8C50292" w14:textId="19FCF75E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144</w:t>
            </w:r>
          </w:p>
        </w:tc>
        <w:tc>
          <w:tcPr>
            <w:tcW w:w="1979" w:type="dxa"/>
          </w:tcPr>
          <w:p w14:paraId="29006405" w14:textId="18AA9782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19.01.2026–13.02.2026</w:t>
            </w:r>
          </w:p>
        </w:tc>
      </w:tr>
      <w:tr w:rsidR="005F2CE7" w:rsidRPr="005F2CE7" w14:paraId="3F917AD4" w14:textId="77777777" w:rsidTr="005F2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</w:tcPr>
          <w:p w14:paraId="0748C404" w14:textId="4B21FEA4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Трансфузиология</w:t>
            </w:r>
          </w:p>
        </w:tc>
        <w:tc>
          <w:tcPr>
            <w:tcW w:w="1276" w:type="dxa"/>
          </w:tcPr>
          <w:p w14:paraId="0D9490AB" w14:textId="7232BB6F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177EA0FA" w14:textId="1F4D73B5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576</w:t>
            </w:r>
          </w:p>
        </w:tc>
        <w:tc>
          <w:tcPr>
            <w:tcW w:w="1979" w:type="dxa"/>
          </w:tcPr>
          <w:p w14:paraId="6FF25AC7" w14:textId="795CAD42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19.01.2026–29.05.2026</w:t>
            </w:r>
          </w:p>
        </w:tc>
      </w:tr>
      <w:tr w:rsidR="005F2CE7" w:rsidRPr="005F2CE7" w14:paraId="392317D2" w14:textId="77777777" w:rsidTr="005F2CE7">
        <w:tc>
          <w:tcPr>
            <w:tcW w:w="4248" w:type="dxa"/>
          </w:tcPr>
          <w:p w14:paraId="4BD34286" w14:textId="1255984D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Основы респираторной поддержки в отделении интенсивной терапии</w:t>
            </w:r>
          </w:p>
        </w:tc>
        <w:tc>
          <w:tcPr>
            <w:tcW w:w="1276" w:type="dxa"/>
          </w:tcPr>
          <w:p w14:paraId="02ABE394" w14:textId="78C0809C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17465087" w14:textId="0C12DB2F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36</w:t>
            </w:r>
          </w:p>
        </w:tc>
        <w:tc>
          <w:tcPr>
            <w:tcW w:w="1979" w:type="dxa"/>
          </w:tcPr>
          <w:p w14:paraId="7F8C0184" w14:textId="4A6F4CF3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06.04.2026–11.04.2026</w:t>
            </w:r>
          </w:p>
        </w:tc>
      </w:tr>
      <w:tr w:rsidR="005F2CE7" w:rsidRPr="005F2CE7" w14:paraId="08169FD0" w14:textId="77777777" w:rsidTr="005F2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</w:tcPr>
          <w:p w14:paraId="03797823" w14:textId="66FDB212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Основы респираторной поддержки в отделении интенсивной терапии</w:t>
            </w:r>
          </w:p>
        </w:tc>
        <w:tc>
          <w:tcPr>
            <w:tcW w:w="1276" w:type="dxa"/>
          </w:tcPr>
          <w:p w14:paraId="660275F5" w14:textId="2DA54FA1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07742E65" w14:textId="39ECAD54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36</w:t>
            </w:r>
          </w:p>
        </w:tc>
        <w:tc>
          <w:tcPr>
            <w:tcW w:w="1979" w:type="dxa"/>
          </w:tcPr>
          <w:p w14:paraId="0F248BDF" w14:textId="47C24130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07.12.2026–12.12.2026</w:t>
            </w:r>
          </w:p>
        </w:tc>
      </w:tr>
      <w:tr w:rsidR="005F2CE7" w:rsidRPr="005F2CE7" w14:paraId="4149EE21" w14:textId="77777777" w:rsidTr="005F2CE7">
        <w:tc>
          <w:tcPr>
            <w:tcW w:w="4248" w:type="dxa"/>
          </w:tcPr>
          <w:p w14:paraId="0B6C65AC" w14:textId="4C413AA2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Диагностика, терапия и профилактика болевого синдрома</w:t>
            </w:r>
          </w:p>
        </w:tc>
        <w:tc>
          <w:tcPr>
            <w:tcW w:w="1276" w:type="dxa"/>
          </w:tcPr>
          <w:p w14:paraId="58852377" w14:textId="7D734019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06AE7DFA" w14:textId="496F0AD3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36</w:t>
            </w:r>
          </w:p>
        </w:tc>
        <w:tc>
          <w:tcPr>
            <w:tcW w:w="1979" w:type="dxa"/>
          </w:tcPr>
          <w:p w14:paraId="6F2388F4" w14:textId="43FF115A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02.03.2026–07.03.2026</w:t>
            </w:r>
          </w:p>
        </w:tc>
      </w:tr>
      <w:tr w:rsidR="005F2CE7" w:rsidRPr="005F2CE7" w14:paraId="306B638C" w14:textId="77777777" w:rsidTr="005F2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</w:tcPr>
          <w:p w14:paraId="6B006D33" w14:textId="22D6AF01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Диагностика, терапия и профилактика болевого синдрома</w:t>
            </w:r>
          </w:p>
        </w:tc>
        <w:tc>
          <w:tcPr>
            <w:tcW w:w="1276" w:type="dxa"/>
          </w:tcPr>
          <w:p w14:paraId="0A6A3857" w14:textId="2104753C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280009FE" w14:textId="4312374B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36</w:t>
            </w:r>
          </w:p>
        </w:tc>
        <w:tc>
          <w:tcPr>
            <w:tcW w:w="1979" w:type="dxa"/>
          </w:tcPr>
          <w:p w14:paraId="248C2B71" w14:textId="2CE01070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09.11.2026–14.11.2026</w:t>
            </w:r>
          </w:p>
        </w:tc>
      </w:tr>
      <w:tr w:rsidR="005F2CE7" w:rsidRPr="005F2CE7" w14:paraId="02BD8871" w14:textId="77777777" w:rsidTr="005F2CE7">
        <w:tc>
          <w:tcPr>
            <w:tcW w:w="4248" w:type="dxa"/>
          </w:tcPr>
          <w:p w14:paraId="508AE373" w14:textId="3C28043C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Диагностика, терапия и профилактика болевого синдрома (СПО)</w:t>
            </w:r>
          </w:p>
        </w:tc>
        <w:tc>
          <w:tcPr>
            <w:tcW w:w="1276" w:type="dxa"/>
          </w:tcPr>
          <w:p w14:paraId="7B4497B4" w14:textId="66373994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117CC7EF" w14:textId="6FA8D40E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36</w:t>
            </w:r>
          </w:p>
        </w:tc>
        <w:tc>
          <w:tcPr>
            <w:tcW w:w="1979" w:type="dxa"/>
          </w:tcPr>
          <w:p w14:paraId="7B0ED2E5" w14:textId="3ADC0F81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02.03.2026–07.03.2026</w:t>
            </w:r>
          </w:p>
        </w:tc>
      </w:tr>
      <w:tr w:rsidR="005F2CE7" w:rsidRPr="005F2CE7" w14:paraId="18C373A3" w14:textId="77777777" w:rsidTr="005F2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48" w:type="dxa"/>
          </w:tcPr>
          <w:p w14:paraId="44D716B5" w14:textId="1D37EFC9" w:rsidR="005F2CE7" w:rsidRPr="005F2CE7" w:rsidRDefault="005F2CE7" w:rsidP="005F2CE7">
            <w:pPr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Диагностика, терапия и профилактика болевого синдрома (СПО)</w:t>
            </w:r>
          </w:p>
        </w:tc>
        <w:tc>
          <w:tcPr>
            <w:tcW w:w="1276" w:type="dxa"/>
          </w:tcPr>
          <w:p w14:paraId="0A8F042F" w14:textId="05F6B502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2BA03E2A" w14:textId="648AD009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36</w:t>
            </w:r>
          </w:p>
        </w:tc>
        <w:tc>
          <w:tcPr>
            <w:tcW w:w="1979" w:type="dxa"/>
          </w:tcPr>
          <w:p w14:paraId="3D7DA8D9" w14:textId="3C5BDFF5" w:rsidR="005F2CE7" w:rsidRPr="005F2CE7" w:rsidRDefault="005F2CE7" w:rsidP="005F2CE7">
            <w:pPr>
              <w:jc w:val="center"/>
              <w:rPr>
                <w:sz w:val="28"/>
                <w:szCs w:val="28"/>
              </w:rPr>
            </w:pPr>
            <w:r w:rsidRPr="005F2CE7">
              <w:rPr>
                <w:sz w:val="28"/>
                <w:szCs w:val="28"/>
              </w:rPr>
              <w:t>02.03.2026–07.03.2026</w:t>
            </w:r>
          </w:p>
        </w:tc>
      </w:tr>
    </w:tbl>
    <w:p w14:paraId="5895A78C" w14:textId="77777777" w:rsidR="005F2CE7" w:rsidRPr="005F2CE7" w:rsidRDefault="005F2CE7" w:rsidP="005F2CE7">
      <w:pPr>
        <w:rPr>
          <w:sz w:val="24"/>
          <w:szCs w:val="24"/>
        </w:rPr>
      </w:pPr>
    </w:p>
    <w:p w14:paraId="411C98BA" w14:textId="7B35C363" w:rsidR="005F2CE7" w:rsidRPr="005F2CE7" w:rsidRDefault="005F2CE7" w:rsidP="005F2CE7">
      <w:pPr>
        <w:rPr>
          <w:sz w:val="24"/>
          <w:szCs w:val="24"/>
        </w:rPr>
      </w:pPr>
    </w:p>
    <w:p w14:paraId="32475229" w14:textId="7CAE2DB6" w:rsidR="009F6B62" w:rsidRPr="005F2CE7" w:rsidRDefault="009F6B62" w:rsidP="00580ACC">
      <w:pPr>
        <w:rPr>
          <w:rFonts w:ascii="Times New Roman" w:hAnsi="Times New Roman" w:cs="Times New Roman"/>
          <w:sz w:val="24"/>
          <w:szCs w:val="24"/>
        </w:rPr>
      </w:pPr>
    </w:p>
    <w:sectPr w:rsidR="009F6B62" w:rsidRPr="005F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55"/>
    <w:rsid w:val="00071A11"/>
    <w:rsid w:val="00260E55"/>
    <w:rsid w:val="00316548"/>
    <w:rsid w:val="004D04DE"/>
    <w:rsid w:val="00523B07"/>
    <w:rsid w:val="00580ACC"/>
    <w:rsid w:val="005F264F"/>
    <w:rsid w:val="005F2CE7"/>
    <w:rsid w:val="006F6B82"/>
    <w:rsid w:val="009767A2"/>
    <w:rsid w:val="009F6B62"/>
    <w:rsid w:val="00C640D5"/>
    <w:rsid w:val="00C86E76"/>
    <w:rsid w:val="00D2186B"/>
    <w:rsid w:val="00E8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F9EF"/>
  <w15:chartTrackingRefBased/>
  <w15:docId w15:val="{A11FB103-9C65-4317-9A1E-5534A8BE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0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E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48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5F2C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904</Characters>
  <Application>Microsoft Office Word</Application>
  <DocSecurity>0</DocSecurity>
  <Lines>113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Фот</dc:creator>
  <cp:keywords/>
  <dc:description/>
  <cp:lastModifiedBy>Ayyaz Hussain</cp:lastModifiedBy>
  <cp:revision>2</cp:revision>
  <cp:lastPrinted>2025-11-24T07:25:00Z</cp:lastPrinted>
  <dcterms:created xsi:type="dcterms:W3CDTF">2025-12-05T08:16:00Z</dcterms:created>
  <dcterms:modified xsi:type="dcterms:W3CDTF">2025-12-05T08:16:00Z</dcterms:modified>
</cp:coreProperties>
</file>